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C1" w:rsidRDefault="008240C1" w:rsidP="008240C1">
      <w:pPr>
        <w:pStyle w:val="a3"/>
        <w:shd w:val="clear" w:color="auto" w:fill="C3E2F0"/>
        <w:spacing w:before="240" w:beforeAutospacing="0" w:after="240" w:afterAutospacing="0"/>
        <w:rPr>
          <w:rFonts w:ascii="Arial" w:hAnsi="Arial" w:cs="Arial"/>
          <w:color w:val="9A9A9A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  <w:t>Обучающиеся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комиссии и препятствующие получению образования без создания специальных условий (ч. 16 ст. 2 Федерального закона от 29.12.2012 №273-ФЗ "Об образовании в Российской Федерации").</w:t>
      </w:r>
    </w:p>
    <w:p w:rsidR="008240C1" w:rsidRDefault="008240C1" w:rsidP="008240C1">
      <w:pPr>
        <w:pStyle w:val="a3"/>
        <w:shd w:val="clear" w:color="auto" w:fill="C3E2F0"/>
        <w:spacing w:before="240" w:beforeAutospacing="0" w:after="240" w:afterAutospacing="0"/>
        <w:rPr>
          <w:rFonts w:ascii="Arial" w:hAnsi="Arial" w:cs="Arial"/>
          <w:color w:val="9A9A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Новые федеральные государственные образовательные стандарты образования для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ограниченными возможностями вводятся с 01.09.2016 года</w:t>
      </w:r>
    </w:p>
    <w:p w:rsidR="008240C1" w:rsidRDefault="008240C1" w:rsidP="008240C1">
      <w:pPr>
        <w:pStyle w:val="a3"/>
        <w:shd w:val="clear" w:color="auto" w:fill="C3E2F0"/>
        <w:spacing w:before="240" w:beforeAutospacing="0" w:after="240" w:afterAutospacing="0"/>
        <w:rPr>
          <w:rFonts w:ascii="Arial" w:hAnsi="Arial" w:cs="Arial"/>
          <w:color w:val="9A9A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(ч.6 ст.11 Федерального закона от 29.12.2012 №273-ФЗ "Об образовании в Российской Федерации")</w:t>
      </w:r>
    </w:p>
    <w:p w:rsidR="008240C1" w:rsidRDefault="008240C1" w:rsidP="008240C1">
      <w:pPr>
        <w:pStyle w:val="a3"/>
        <w:shd w:val="clear" w:color="auto" w:fill="C3E2F0"/>
        <w:spacing w:before="240" w:beforeAutospacing="0" w:after="240" w:afterAutospacing="0"/>
        <w:rPr>
          <w:rFonts w:ascii="Arial" w:hAnsi="Arial" w:cs="Arial"/>
          <w:color w:val="9A9A9A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  <w:t>Федеральный государственный образовательный стандарт</w:t>
      </w:r>
      <w:r>
        <w:rPr>
          <w:rFonts w:ascii="Arial" w:hAnsi="Arial" w:cs="Arial"/>
          <w:color w:val="000000"/>
          <w:sz w:val="21"/>
          <w:szCs w:val="21"/>
        </w:rPr>
        <w:t> - совокупность обязательных требований к образованию определенного уровня.</w:t>
      </w:r>
    </w:p>
    <w:p w:rsidR="008240C1" w:rsidRDefault="008240C1" w:rsidP="008240C1">
      <w:pPr>
        <w:pStyle w:val="a3"/>
        <w:shd w:val="clear" w:color="auto" w:fill="C3E2F0"/>
        <w:spacing w:before="240" w:beforeAutospacing="0" w:after="240" w:afterAutospacing="0"/>
        <w:rPr>
          <w:rFonts w:ascii="Arial" w:hAnsi="Arial" w:cs="Arial"/>
          <w:color w:val="9A9A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Основание: Федеральные нормативные документы, обеспечивающие введение ФГОС ОВЗ:</w:t>
      </w:r>
    </w:p>
    <w:p w:rsidR="008240C1" w:rsidRDefault="008240C1" w:rsidP="008240C1">
      <w:pPr>
        <w:pStyle w:val="a3"/>
        <w:shd w:val="clear" w:color="auto" w:fill="C3E2F0"/>
        <w:spacing w:before="240" w:beforeAutospacing="0" w:after="240" w:afterAutospacing="0"/>
        <w:rPr>
          <w:rFonts w:ascii="Arial" w:hAnsi="Arial" w:cs="Arial"/>
          <w:color w:val="9A9A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ПРИКАЗ МИНОБРНАУКИ РФ ОТ 19.12.2014 № 1598</w:t>
      </w:r>
      <w:r>
        <w:rPr>
          <w:rFonts w:ascii="Arial" w:hAnsi="Arial" w:cs="Arial"/>
          <w:color w:val="9A9A9A"/>
          <w:sz w:val="21"/>
          <w:szCs w:val="21"/>
        </w:rPr>
        <w:t> </w:t>
      </w:r>
      <w:hyperlink r:id="rId5" w:tgtFrame="_blank" w:history="1">
        <w:r>
          <w:rPr>
            <w:rStyle w:val="a5"/>
            <w:rFonts w:ascii="Arial" w:hAnsi="Arial" w:cs="Arial"/>
            <w:color w:val="2969B0"/>
            <w:sz w:val="21"/>
            <w:szCs w:val="21"/>
          </w:rPr>
  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</w:p>
    <w:p w:rsidR="008240C1" w:rsidRDefault="008240C1" w:rsidP="008240C1">
      <w:pPr>
        <w:pStyle w:val="a3"/>
        <w:shd w:val="clear" w:color="auto" w:fill="C3E2F0"/>
        <w:spacing w:before="240" w:beforeAutospacing="0" w:after="240" w:afterAutospacing="0"/>
        <w:rPr>
          <w:rFonts w:ascii="Arial" w:hAnsi="Arial" w:cs="Arial"/>
          <w:color w:val="9A9A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ПРИКАЗ МИНОБРНАУКИ РФ ОТ 19.12.2014 № 1599</w:t>
      </w:r>
      <w:r>
        <w:rPr>
          <w:rFonts w:ascii="Arial" w:hAnsi="Arial" w:cs="Arial"/>
          <w:color w:val="9A9A9A"/>
          <w:sz w:val="21"/>
          <w:szCs w:val="21"/>
        </w:rPr>
        <w:t> </w:t>
      </w:r>
      <w:hyperlink r:id="rId6" w:tgtFrame="_blank" w:history="1">
        <w:r>
          <w:rPr>
            <w:rStyle w:val="a5"/>
            <w:rFonts w:ascii="Arial" w:hAnsi="Arial" w:cs="Arial"/>
            <w:color w:val="2969B0"/>
            <w:sz w:val="21"/>
            <w:szCs w:val="21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</w:p>
    <w:p w:rsidR="008240C1" w:rsidRDefault="008240C1" w:rsidP="008240C1">
      <w:pPr>
        <w:pStyle w:val="a3"/>
        <w:shd w:val="clear" w:color="auto" w:fill="C3E2F0"/>
        <w:spacing w:before="240" w:beforeAutospacing="0" w:after="240" w:afterAutospacing="0"/>
        <w:rPr>
          <w:rFonts w:ascii="Arial" w:hAnsi="Arial" w:cs="Arial"/>
          <w:color w:val="9A9A9A"/>
          <w:sz w:val="21"/>
          <w:szCs w:val="21"/>
        </w:rPr>
      </w:pPr>
      <w:hyperlink r:id="rId7" w:tgtFrame="_blank" w:history="1">
        <w:r>
          <w:rPr>
            <w:rStyle w:val="a5"/>
            <w:rFonts w:ascii="Arial" w:hAnsi="Arial" w:cs="Arial"/>
            <w:color w:val="2969B0"/>
            <w:sz w:val="21"/>
            <w:szCs w:val="21"/>
          </w:rPr>
          <w:t>ПЛАН ДЕЙСТВИЙ ПО ОБЕСПЕЧЕНИЮ ВВЕДЕНИЯ</w:t>
        </w:r>
      </w:hyperlink>
      <w:r>
        <w:rPr>
          <w:rFonts w:ascii="Arial" w:hAnsi="Arial" w:cs="Arial"/>
          <w:color w:val="9A9A9A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ОБРАЗОВАНИЯ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С УМСТВЕННОЙ ОТСТАЛОСТЬЮ (ИНТЕЛЛЕКТУАЛЬНЫМИ НАРУШЕНИЯМИ)- /далее - ФГОС ОВЗ/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Минобрнауки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 от 11.02.2015 года</w:t>
      </w:r>
    </w:p>
    <w:p w:rsidR="008240C1" w:rsidRDefault="008240C1" w:rsidP="008240C1">
      <w:pPr>
        <w:pStyle w:val="a3"/>
        <w:shd w:val="clear" w:color="auto" w:fill="C3E2F0"/>
        <w:spacing w:before="240" w:beforeAutospacing="0" w:after="240" w:afterAutospacing="0"/>
        <w:rPr>
          <w:rFonts w:ascii="Arial" w:hAnsi="Arial" w:cs="Arial"/>
          <w:color w:val="9A9A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Письмо Министерства образования и науки РФ от 11 марта 2016 г. № ВК-452/07</w:t>
      </w:r>
      <w:r>
        <w:rPr>
          <w:rFonts w:ascii="Arial" w:hAnsi="Arial" w:cs="Arial"/>
          <w:color w:val="9A9A9A"/>
          <w:sz w:val="21"/>
          <w:szCs w:val="21"/>
        </w:rPr>
        <w:t> </w:t>
      </w:r>
      <w:hyperlink r:id="rId8" w:tgtFrame="_blank" w:history="1">
        <w:r>
          <w:rPr>
            <w:rStyle w:val="a5"/>
            <w:rFonts w:ascii="Arial" w:hAnsi="Arial" w:cs="Arial"/>
            <w:color w:val="2969B0"/>
            <w:sz w:val="21"/>
            <w:szCs w:val="21"/>
          </w:rPr>
          <w:t>"О в</w:t>
        </w:r>
        <w:bookmarkStart w:id="0" w:name="_GoBack"/>
        <w:bookmarkEnd w:id="0"/>
        <w:r>
          <w:rPr>
            <w:rStyle w:val="a5"/>
            <w:rFonts w:ascii="Arial" w:hAnsi="Arial" w:cs="Arial"/>
            <w:color w:val="2969B0"/>
            <w:sz w:val="21"/>
            <w:szCs w:val="21"/>
          </w:rPr>
          <w:t>ведении ФГОС ОВЗ"</w:t>
        </w:r>
      </w:hyperlink>
    </w:p>
    <w:p w:rsidR="008240C1" w:rsidRDefault="008240C1" w:rsidP="008240C1">
      <w:pPr>
        <w:pStyle w:val="a3"/>
        <w:shd w:val="clear" w:color="auto" w:fill="C3E2F0"/>
        <w:spacing w:before="240" w:beforeAutospacing="0" w:after="240" w:afterAutospacing="0"/>
        <w:rPr>
          <w:rFonts w:ascii="Arial" w:hAnsi="Arial" w:cs="Arial"/>
          <w:color w:val="9A9A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Региональные нормативные документы, обеспечивающие введение ФГОС ОВЗ</w:t>
      </w:r>
    </w:p>
    <w:p w:rsidR="008240C1" w:rsidRDefault="008240C1" w:rsidP="008240C1">
      <w:pPr>
        <w:pStyle w:val="a3"/>
        <w:shd w:val="clear" w:color="auto" w:fill="C3E2F0"/>
        <w:spacing w:before="240" w:beforeAutospacing="0" w:after="240" w:afterAutospacing="0"/>
        <w:rPr>
          <w:rFonts w:ascii="Arial" w:hAnsi="Arial" w:cs="Arial"/>
          <w:color w:val="9A9A9A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 утверждении Республиканского плана «»Об обеспечении введения в Республики Башкортостан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образования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с умственной отсталостью (интеллектуальными нарушениями)».</w:t>
      </w:r>
      <w:r>
        <w:rPr>
          <w:rFonts w:ascii="Arial" w:hAnsi="Arial" w:cs="Arial"/>
          <w:color w:val="9A9A9A"/>
          <w:sz w:val="21"/>
          <w:szCs w:val="21"/>
        </w:rPr>
        <w:t> </w:t>
      </w:r>
      <w:hyperlink r:id="rId9" w:tgtFrame="_blank" w:history="1">
        <w:r>
          <w:rPr>
            <w:rStyle w:val="a5"/>
            <w:rFonts w:ascii="Arial" w:hAnsi="Arial" w:cs="Arial"/>
            <w:color w:val="424242"/>
            <w:sz w:val="21"/>
            <w:szCs w:val="21"/>
          </w:rPr>
          <w:t>Приказ Министерства образования Республики Башкортостан N 1784 от 10.09.2015</w:t>
        </w:r>
      </w:hyperlink>
      <w:r>
        <w:rPr>
          <w:rFonts w:ascii="Arial" w:hAnsi="Arial" w:cs="Arial"/>
          <w:color w:val="2969B0"/>
          <w:sz w:val="21"/>
          <w:szCs w:val="21"/>
        </w:rPr>
        <w:t>  </w:t>
      </w:r>
    </w:p>
    <w:p w:rsidR="008240C1" w:rsidRDefault="008240C1" w:rsidP="008240C1">
      <w:pPr>
        <w:pStyle w:val="a3"/>
        <w:shd w:val="clear" w:color="auto" w:fill="C3E2F0"/>
        <w:spacing w:before="240" w:beforeAutospacing="0" w:after="240" w:afterAutospacing="0"/>
        <w:rPr>
          <w:rFonts w:ascii="Arial" w:hAnsi="Arial" w:cs="Arial"/>
          <w:color w:val="9A9A9A"/>
          <w:sz w:val="21"/>
          <w:szCs w:val="21"/>
        </w:rPr>
      </w:pPr>
    </w:p>
    <w:p w:rsidR="00EA565E" w:rsidRDefault="00EA565E"/>
    <w:sectPr w:rsidR="00EA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C1"/>
    <w:rsid w:val="008240C1"/>
    <w:rsid w:val="00E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0C1"/>
    <w:rPr>
      <w:b/>
      <w:bCs/>
    </w:rPr>
  </w:style>
  <w:style w:type="character" w:styleId="a5">
    <w:name w:val="Hyperlink"/>
    <w:basedOn w:val="a0"/>
    <w:uiPriority w:val="99"/>
    <w:semiHidden/>
    <w:unhideWhenUsed/>
    <w:rsid w:val="00824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0C1"/>
    <w:rPr>
      <w:b/>
      <w:bCs/>
    </w:rPr>
  </w:style>
  <w:style w:type="character" w:styleId="a5">
    <w:name w:val="Hyperlink"/>
    <w:basedOn w:val="a0"/>
    <w:uiPriority w:val="99"/>
    <w:semiHidden/>
    <w:unhideWhenUsed/>
    <w:rsid w:val="00824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KvN/he1cAPae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EzP/uqNxBvU6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GKaH/asguKjxw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EcVx/gMGBQcKn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K5kZ/Y8s7JCN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</dc:creator>
  <cp:lastModifiedBy>Хасанова</cp:lastModifiedBy>
  <cp:revision>1</cp:revision>
  <dcterms:created xsi:type="dcterms:W3CDTF">2018-11-27T14:57:00Z</dcterms:created>
  <dcterms:modified xsi:type="dcterms:W3CDTF">2018-11-27T14:57:00Z</dcterms:modified>
</cp:coreProperties>
</file>